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113" w:rsidRPr="00C16113" w:rsidRDefault="00885136" w:rsidP="008851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Юные спортсмены и их родители выполнили нормативы комплекса ВФСК ГТО</w:t>
      </w:r>
    </w:p>
    <w:p w:rsidR="00C16113" w:rsidRPr="00C16113" w:rsidRDefault="00C16113" w:rsidP="00C1611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16113">
        <w:rPr>
          <w:rFonts w:ascii="Times New Roman" w:hAnsi="Times New Roman" w:cs="Times New Roman"/>
          <w:sz w:val="28"/>
          <w:szCs w:val="28"/>
        </w:rPr>
        <w:t>Юные спортсмены и их родители Семилукская ДЮСШ и Землянский СОК приняли участие в мероприятии «Мы вместе!» в рамках выполнения нормативов комплекса ГТО, приуроченного ко Дню народного единства. В тестировании участвовали спортсмены секции "баскетбол" и "настольный теннис". Все участники мероприятия выполнили нормативы комплекса «ГТО». Родители то же справились успешно: поднимали гирю, отжимались, прыгали в длину, поднимали туловище, выполняли наклоны вперед из положения стоя. Совместные мероприятия по ГТО дают заряд бодрости, повышают настроение, развивают упорство и физические качества.</w:t>
      </w:r>
    </w:p>
    <w:bookmarkEnd w:id="0"/>
    <w:p w:rsidR="00C16113" w:rsidRPr="00C16113" w:rsidRDefault="00C16113">
      <w:pPr>
        <w:rPr>
          <w:rFonts w:ascii="Times New Roman" w:hAnsi="Times New Roman" w:cs="Times New Roman"/>
          <w:sz w:val="28"/>
          <w:szCs w:val="28"/>
        </w:rPr>
      </w:pPr>
    </w:p>
    <w:sectPr w:rsidR="00C16113" w:rsidRPr="00C16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113"/>
    <w:rsid w:val="00885136"/>
    <w:rsid w:val="00C16113"/>
    <w:rsid w:val="00F2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C3CFF"/>
  <w15:chartTrackingRefBased/>
  <w15:docId w15:val="{08DA6209-71FE-47CE-92FC-8114FA05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5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1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2022-11-11T07:24:00Z</dcterms:created>
  <dcterms:modified xsi:type="dcterms:W3CDTF">2022-11-11T08:35:00Z</dcterms:modified>
</cp:coreProperties>
</file>