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4E" w:rsidRPr="00E5794E" w:rsidRDefault="00E5794E" w:rsidP="00E5794E">
      <w:pPr>
        <w:spacing w:before="100" w:beforeAutospacing="1" w:after="100" w:afterAutospacing="1"/>
        <w:ind w:firstLine="284"/>
        <w:jc w:val="center"/>
        <w:outlineLvl w:val="0"/>
        <w:rPr>
          <w:rFonts w:ascii="Calibri" w:eastAsia="Times New Roman" w:hAnsi="Calibri" w:cs="Times New Roman"/>
          <w:b/>
          <w:bCs/>
          <w:kern w:val="36"/>
          <w:lang w:eastAsia="ru-RU"/>
        </w:rPr>
      </w:pPr>
      <w:r w:rsidRPr="00E5794E">
        <w:rPr>
          <w:rFonts w:ascii="Calibri" w:eastAsia="Times New Roman" w:hAnsi="Calibri" w:cs="Times New Roman"/>
          <w:b/>
          <w:bCs/>
          <w:kern w:val="36"/>
          <w:lang w:eastAsia="ru-RU"/>
        </w:rPr>
        <w:t xml:space="preserve">Получайте услуги Пенсионного фонда на сайте ПФР или </w:t>
      </w:r>
      <w:r>
        <w:rPr>
          <w:rFonts w:ascii="Calibri" w:eastAsia="Times New Roman" w:hAnsi="Calibri" w:cs="Times New Roman"/>
          <w:b/>
          <w:bCs/>
          <w:kern w:val="36"/>
          <w:lang w:eastAsia="ru-RU"/>
        </w:rPr>
        <w:t>п</w:t>
      </w:r>
      <w:r w:rsidRPr="00E5794E">
        <w:rPr>
          <w:rFonts w:ascii="Calibri" w:eastAsia="Times New Roman" w:hAnsi="Calibri" w:cs="Times New Roman"/>
          <w:b/>
          <w:bCs/>
          <w:kern w:val="36"/>
          <w:lang w:eastAsia="ru-RU"/>
        </w:rPr>
        <w:t xml:space="preserve">ортале </w:t>
      </w:r>
      <w:proofErr w:type="spellStart"/>
      <w:r w:rsidR="002A4CF0">
        <w:rPr>
          <w:rFonts w:ascii="Calibri" w:eastAsia="Times New Roman" w:hAnsi="Calibri" w:cs="Times New Roman"/>
          <w:b/>
          <w:bCs/>
          <w:kern w:val="36"/>
          <w:lang w:eastAsia="ru-RU"/>
        </w:rPr>
        <w:t>г</w:t>
      </w:r>
      <w:r w:rsidRPr="00E5794E">
        <w:rPr>
          <w:rFonts w:ascii="Calibri" w:eastAsia="Times New Roman" w:hAnsi="Calibri" w:cs="Times New Roman"/>
          <w:b/>
          <w:bCs/>
          <w:kern w:val="36"/>
          <w:lang w:eastAsia="ru-RU"/>
        </w:rPr>
        <w:t>осуслуг</w:t>
      </w:r>
      <w:proofErr w:type="spellEnd"/>
    </w:p>
    <w:p w:rsidR="00E5794E" w:rsidRPr="00E5794E" w:rsidRDefault="00E5794E" w:rsidP="00E5794E">
      <w:pPr>
        <w:spacing w:before="100" w:beforeAutospacing="1" w:after="100" w:afterAutospacing="1"/>
        <w:ind w:firstLine="284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УПФР в </w:t>
      </w:r>
      <w:proofErr w:type="spellStart"/>
      <w:r>
        <w:rPr>
          <w:rFonts w:ascii="Calibri" w:eastAsia="Times New Roman" w:hAnsi="Calibri" w:cs="Times New Roman"/>
          <w:lang w:eastAsia="ru-RU"/>
        </w:rPr>
        <w:t>Новоусманском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районе (</w:t>
      </w:r>
      <w:proofErr w:type="gramStart"/>
      <w:r>
        <w:rPr>
          <w:rFonts w:ascii="Calibri" w:eastAsia="Times New Roman" w:hAnsi="Calibri" w:cs="Times New Roman"/>
          <w:lang w:eastAsia="ru-RU"/>
        </w:rPr>
        <w:t>межрайонное</w:t>
      </w:r>
      <w:proofErr w:type="gramEnd"/>
      <w:r>
        <w:rPr>
          <w:rFonts w:ascii="Calibri" w:eastAsia="Times New Roman" w:hAnsi="Calibri" w:cs="Times New Roman"/>
          <w:lang w:eastAsia="ru-RU"/>
        </w:rPr>
        <w:t>)</w:t>
      </w:r>
      <w:r w:rsidRPr="00E5794E">
        <w:rPr>
          <w:rFonts w:ascii="Calibri" w:eastAsia="Times New Roman" w:hAnsi="Calibri" w:cs="Times New Roman"/>
          <w:lang w:eastAsia="ru-RU"/>
        </w:rPr>
        <w:t xml:space="preserve"> рекомендует гражданам обращаться за услугами Пенсионного фонда в электронном виде через личный кабинет на </w:t>
      </w:r>
      <w:r w:rsidR="002A4CF0">
        <w:rPr>
          <w:rFonts w:ascii="Calibri" w:eastAsia="Times New Roman" w:hAnsi="Calibri" w:cs="Times New Roman"/>
          <w:lang w:eastAsia="ru-RU"/>
        </w:rPr>
        <w:t xml:space="preserve">сайте ПФР </w:t>
      </w:r>
      <w:r w:rsidRPr="00E5794E">
        <w:rPr>
          <w:rFonts w:ascii="Calibri" w:eastAsia="Times New Roman" w:hAnsi="Calibri" w:cs="Times New Roman"/>
          <w:lang w:eastAsia="ru-RU"/>
        </w:rPr>
        <w:t>или на портале</w:t>
      </w:r>
      <w:r w:rsidR="002A4CF0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="002A4CF0">
        <w:rPr>
          <w:rFonts w:ascii="Calibri" w:eastAsia="Times New Roman" w:hAnsi="Calibri" w:cs="Times New Roman"/>
          <w:lang w:eastAsia="ru-RU"/>
        </w:rPr>
        <w:t>госуслуг</w:t>
      </w:r>
      <w:proofErr w:type="spellEnd"/>
      <w:r w:rsidRPr="00E5794E">
        <w:rPr>
          <w:rFonts w:ascii="Calibri" w:eastAsia="Times New Roman" w:hAnsi="Calibri" w:cs="Times New Roman"/>
          <w:lang w:eastAsia="ru-RU"/>
        </w:rPr>
        <w:t xml:space="preserve">. </w:t>
      </w:r>
      <w:proofErr w:type="gramStart"/>
      <w:r w:rsidRPr="00E5794E">
        <w:rPr>
          <w:rFonts w:ascii="Calibri" w:eastAsia="Times New Roman" w:hAnsi="Calibri" w:cs="Times New Roman"/>
          <w:lang w:eastAsia="ru-RU"/>
        </w:rPr>
        <w:t xml:space="preserve">На сегодняшний день на сайте Пенсионного фонда гражданам доступны более 60 электронных услуг, некоторые предоставляются без регистрации, большинство требуют регистрации и подтверждения учетной записи на портале </w:t>
      </w:r>
      <w:proofErr w:type="spellStart"/>
      <w:r w:rsidRPr="00E5794E">
        <w:rPr>
          <w:rFonts w:ascii="Calibri" w:eastAsia="Times New Roman" w:hAnsi="Calibri" w:cs="Times New Roman"/>
          <w:lang w:eastAsia="ru-RU"/>
        </w:rPr>
        <w:t>госуслуг</w:t>
      </w:r>
      <w:proofErr w:type="spellEnd"/>
      <w:r w:rsidRPr="00E5794E">
        <w:rPr>
          <w:rFonts w:ascii="Calibri" w:eastAsia="Times New Roman" w:hAnsi="Calibri" w:cs="Times New Roman"/>
          <w:lang w:eastAsia="ru-RU"/>
        </w:rPr>
        <w:t>.</w:t>
      </w:r>
      <w:proofErr w:type="gramEnd"/>
    </w:p>
    <w:p w:rsidR="00E5794E" w:rsidRPr="00E5794E" w:rsidRDefault="00E5794E" w:rsidP="00E5794E">
      <w:pPr>
        <w:spacing w:before="100" w:beforeAutospacing="1" w:after="100" w:afterAutospacing="1"/>
        <w:ind w:firstLine="284"/>
        <w:rPr>
          <w:rFonts w:ascii="Calibri" w:eastAsia="Times New Roman" w:hAnsi="Calibri" w:cs="Times New Roman"/>
          <w:lang w:eastAsia="ru-RU"/>
        </w:rPr>
      </w:pPr>
      <w:r w:rsidRPr="00E5794E">
        <w:rPr>
          <w:rFonts w:ascii="Calibri" w:eastAsia="Times New Roman" w:hAnsi="Calibri" w:cs="Times New Roman"/>
          <w:lang w:eastAsia="ru-RU"/>
        </w:rPr>
        <w:t>Возможности личного кабинета постоянно расширяются. Например, в разделе «Материнский (семейный) капитал – МСК» можно подать заявления о выдаче государственного сертификата на материнский капитал, его распоряжении,  заказать справку из Федерального регистра лиц, имеющих право на дополнительные меры господдержки, о выдаче государственного сертификата на МСК.</w:t>
      </w:r>
    </w:p>
    <w:p w:rsidR="00E5794E" w:rsidRPr="00E5794E" w:rsidRDefault="00E5794E" w:rsidP="00E5794E">
      <w:pPr>
        <w:spacing w:before="100" w:beforeAutospacing="1" w:after="100" w:afterAutospacing="1"/>
        <w:ind w:firstLine="284"/>
        <w:rPr>
          <w:rFonts w:ascii="Calibri" w:eastAsia="Times New Roman" w:hAnsi="Calibri" w:cs="Times New Roman"/>
          <w:lang w:eastAsia="ru-RU"/>
        </w:rPr>
      </w:pPr>
      <w:r w:rsidRPr="00E5794E">
        <w:rPr>
          <w:rFonts w:ascii="Calibri" w:eastAsia="Times New Roman" w:hAnsi="Calibri" w:cs="Times New Roman"/>
          <w:lang w:eastAsia="ru-RU"/>
        </w:rPr>
        <w:t>В разделе «Электронная трудовая книжка» можно заказать справку (выписку) о трудовой деятельности. Документ сохраняется в pdf-формате, его можно отправить на электронную почту или просмотреть в разделе «История обращений».  </w:t>
      </w:r>
    </w:p>
    <w:p w:rsidR="00E5794E" w:rsidRPr="00E5794E" w:rsidRDefault="00E5794E" w:rsidP="00E5794E">
      <w:pPr>
        <w:spacing w:before="100" w:beforeAutospacing="1" w:after="100" w:afterAutospacing="1"/>
        <w:ind w:firstLine="284"/>
        <w:rPr>
          <w:rFonts w:ascii="Calibri" w:eastAsia="Times New Roman" w:hAnsi="Calibri" w:cs="Times New Roman"/>
          <w:lang w:eastAsia="ru-RU"/>
        </w:rPr>
      </w:pPr>
      <w:r w:rsidRPr="00E5794E">
        <w:rPr>
          <w:rFonts w:ascii="Calibri" w:eastAsia="Times New Roman" w:hAnsi="Calibri" w:cs="Times New Roman"/>
          <w:lang w:eastAsia="ru-RU"/>
        </w:rPr>
        <w:t xml:space="preserve">Всего в личном кабинете семь разделов: </w:t>
      </w:r>
      <w:proofErr w:type="gramStart"/>
      <w:r w:rsidRPr="00E5794E">
        <w:rPr>
          <w:rFonts w:ascii="Calibri" w:eastAsia="Times New Roman" w:hAnsi="Calibri" w:cs="Times New Roman"/>
          <w:lang w:eastAsia="ru-RU"/>
        </w:rPr>
        <w:t>«Электронная трудовая книжка», «Индивидуальный лицевой счет», «Управление средствами пенсионных накоплений», «Пенсии», «Социальные выплаты», «Материнский (семейный) капитал — МСК», «Гражданам, проживающим за границей».</w:t>
      </w:r>
      <w:proofErr w:type="gramEnd"/>
      <w:r w:rsidRPr="00E5794E">
        <w:rPr>
          <w:rFonts w:ascii="Calibri" w:eastAsia="Times New Roman" w:hAnsi="Calibri" w:cs="Times New Roman"/>
          <w:lang w:eastAsia="ru-RU"/>
        </w:rPr>
        <w:t xml:space="preserve"> Любой желающий может получить здесь необходимые справки, сведения о пенсионных коэффициентах, накоплениях, стаже, отчислениях работодателей, обратиться за оформлением большинства выплат.</w:t>
      </w:r>
    </w:p>
    <w:p w:rsidR="00E5794E" w:rsidRPr="00E5794E" w:rsidRDefault="00E5794E" w:rsidP="00E5794E">
      <w:pPr>
        <w:spacing w:before="100" w:beforeAutospacing="1" w:after="100" w:afterAutospacing="1"/>
        <w:ind w:firstLine="284"/>
        <w:rPr>
          <w:rFonts w:ascii="Calibri" w:eastAsia="Times New Roman" w:hAnsi="Calibri" w:cs="Times New Roman"/>
          <w:lang w:eastAsia="ru-RU"/>
        </w:rPr>
      </w:pPr>
      <w:r w:rsidRPr="00E5794E">
        <w:rPr>
          <w:rFonts w:ascii="Calibri" w:eastAsia="Times New Roman" w:hAnsi="Calibri" w:cs="Times New Roman"/>
          <w:lang w:eastAsia="ru-RU"/>
        </w:rPr>
        <w:t>Вопросы, касающиеся назначенных выплат и содержащие персональные данные, можно направить через </w:t>
      </w:r>
      <w:r w:rsidR="002A4CF0">
        <w:rPr>
          <w:rFonts w:ascii="Calibri" w:eastAsia="Times New Roman" w:hAnsi="Calibri" w:cs="Times New Roman"/>
          <w:lang w:eastAsia="ru-RU"/>
        </w:rPr>
        <w:t xml:space="preserve"> онлайн-приемную</w:t>
      </w:r>
      <w:r w:rsidRPr="00E5794E">
        <w:rPr>
          <w:rFonts w:ascii="Calibri" w:eastAsia="Times New Roman" w:hAnsi="Calibri" w:cs="Times New Roman"/>
          <w:lang w:eastAsia="ru-RU"/>
        </w:rPr>
        <w:t>, вопросы в целом по компетенции Пенсионного фонда – задать оператору в чате. </w:t>
      </w:r>
    </w:p>
    <w:p w:rsidR="00E5794E" w:rsidRPr="00E5794E" w:rsidRDefault="00E5794E" w:rsidP="00E5794E">
      <w:pPr>
        <w:spacing w:before="100" w:beforeAutospacing="1" w:after="100" w:afterAutospacing="1"/>
        <w:ind w:firstLine="284"/>
        <w:rPr>
          <w:rFonts w:ascii="Calibri" w:eastAsia="Times New Roman" w:hAnsi="Calibri" w:cs="Times New Roman"/>
          <w:lang w:eastAsia="ru-RU"/>
        </w:rPr>
      </w:pPr>
      <w:r w:rsidRPr="00E5794E">
        <w:rPr>
          <w:rFonts w:ascii="Calibri" w:eastAsia="Times New Roman" w:hAnsi="Calibri" w:cs="Times New Roman"/>
          <w:lang w:eastAsia="ru-RU"/>
        </w:rPr>
        <w:t>Если необходимо обратиться в клиентскую службу ПФР, то по-прежнему необходимо воспользоваться сервисом предварительной записи на сайте. Записаться на прием можно также через мобильное приложение ПФР.</w:t>
      </w:r>
    </w:p>
    <w:p w:rsidR="00670DEE" w:rsidRDefault="00670DEE"/>
    <w:sectPr w:rsidR="00670DEE" w:rsidSect="00E5794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794E"/>
    <w:rsid w:val="002A4CF0"/>
    <w:rsid w:val="003D32F7"/>
    <w:rsid w:val="00670DEE"/>
    <w:rsid w:val="00B23598"/>
    <w:rsid w:val="00E5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EE"/>
  </w:style>
  <w:style w:type="paragraph" w:styleId="1">
    <w:name w:val="heading 1"/>
    <w:basedOn w:val="a"/>
    <w:link w:val="10"/>
    <w:uiPriority w:val="9"/>
    <w:qFormat/>
    <w:rsid w:val="00E5794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9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794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79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46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admin046016</dc:creator>
  <cp:lastModifiedBy>admin046016</cp:lastModifiedBy>
  <cp:revision>1</cp:revision>
  <dcterms:created xsi:type="dcterms:W3CDTF">2021-03-19T06:39:00Z</dcterms:created>
  <dcterms:modified xsi:type="dcterms:W3CDTF">2021-03-19T06:47:00Z</dcterms:modified>
</cp:coreProperties>
</file>